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line="620" w:lineRule="exact"/>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湖北省疾病预防控制中心2022年专项公开招聘</w:t>
      </w:r>
    </w:p>
    <w:p>
      <w:pPr>
        <w:spacing w:line="620" w:lineRule="exact"/>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工作人员资格审查所需材料清单</w:t>
      </w:r>
    </w:p>
    <w:p>
      <w:pPr>
        <w:rPr>
          <w:rFonts w:ascii="仿宋" w:hAnsi="仿宋" w:eastAsia="仿宋" w:cs="仿宋"/>
          <w:sz w:val="30"/>
          <w:szCs w:val="30"/>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一、专项公开招聘工作人员考试报名表；</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二、第二代身份证扫描件（正反两面）；</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三、按《岗位表》“报考资格条件”要求，提供相应的学历、学位证书扫描件，第一学历及最高学历均需提供（应届毕业生提供学信网学籍学历证明）；</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四、按《岗位表》“报考资格条件”要求，提供相关职称证、职（执、从）业证等扫描件；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五、按《岗位表》“报考资格条件”要求，提供其他相关资料。</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六、所在单位同意报考证明（目前有工作单位的人员提供，待业人员不需提供。）</w:t>
      </w:r>
    </w:p>
    <w:p>
      <w:pPr>
        <w:spacing w:line="560" w:lineRule="exact"/>
        <w:rPr>
          <w:rFonts w:hint="eastAsia" w:ascii="仿宋_GB2312" w:hAnsi="仿宋" w:eastAsia="仿宋_GB2312" w:cs="仿宋"/>
          <w:sz w:val="32"/>
          <w:szCs w:val="32"/>
        </w:rPr>
      </w:pPr>
    </w:p>
    <w:p>
      <w:pPr>
        <w:spacing w:line="560" w:lineRule="exact"/>
        <w:ind w:left="1602" w:leftChars="304" w:hanging="964" w:hangingChars="300"/>
        <w:rPr>
          <w:rFonts w:hint="eastAsia" w:ascii="仿宋_GB2312" w:hAnsi="仿宋" w:eastAsia="仿宋_GB2312" w:cs="仿宋"/>
          <w:b/>
          <w:sz w:val="32"/>
          <w:szCs w:val="32"/>
        </w:rPr>
      </w:pPr>
      <w:r>
        <w:rPr>
          <w:rFonts w:hint="eastAsia" w:ascii="仿宋_GB2312" w:hAnsi="仿宋" w:eastAsia="仿宋_GB2312" w:cs="仿宋"/>
          <w:b/>
          <w:sz w:val="32"/>
          <w:szCs w:val="32"/>
        </w:rPr>
        <w:t>说明：将电子版审查材料按照清单所列顺序标号打包压缩发送至指定电子邮箱。</w:t>
      </w:r>
    </w:p>
    <w:p>
      <w:pPr>
        <w:rPr>
          <w:rFonts w:ascii="Times New Roman" w:hAnsi="Times New Roman" w:eastAsia="仿宋_GB2312"/>
          <w:sz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581B02A-D8BB-4648-BAB8-36F1647C6356}"/>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3499ABBE-F520-48F1-8B26-9F85265AC8E5}"/>
  </w:font>
  <w:font w:name="方正小标宋_GBK">
    <w:panose1 w:val="02000000000000000000"/>
    <w:charset w:val="86"/>
    <w:family w:val="script"/>
    <w:pitch w:val="default"/>
    <w:sig w:usb0="A00002BF" w:usb1="38CF7CFA" w:usb2="00082016" w:usb3="00000000" w:csb0="00040001" w:csb1="00000000"/>
    <w:embedRegular r:id="rId3" w:fontKey="{5BAE2764-23F0-421B-A44D-C60CFAFDC9FD}"/>
  </w:font>
  <w:font w:name="仿宋">
    <w:panose1 w:val="02010609060101010101"/>
    <w:charset w:val="86"/>
    <w:family w:val="modern"/>
    <w:pitch w:val="default"/>
    <w:sig w:usb0="800002BF" w:usb1="38CF7CFA" w:usb2="00000016" w:usb3="00000000" w:csb0="00040001" w:csb1="00000000"/>
    <w:embedRegular r:id="rId4" w:fontKey="{79AFCE12-87E1-4770-8FF0-6B491B77D780}"/>
  </w:font>
  <w:font w:name="仿宋_GB2312">
    <w:panose1 w:val="02010609030101010101"/>
    <w:charset w:val="86"/>
    <w:family w:val="modern"/>
    <w:pitch w:val="default"/>
    <w:sig w:usb0="00000001" w:usb1="080E0000" w:usb2="00000000" w:usb3="00000000" w:csb0="00040000" w:csb1="00000000"/>
    <w:embedRegular r:id="rId5" w:fontKey="{83041BDD-5F5A-4B5F-B045-59FFF7EF701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NDNmZDNkYzAwMmY4ZjA4YWE2YWVkOTYyNGIwOTYifQ=="/>
  </w:docVars>
  <w:rsids>
    <w:rsidRoot w:val="5A395B6B"/>
    <w:rsid w:val="5A39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2022-06-07T10:24:00Z</dcterms:created>
  <dc:creator>Yui Young</dc:creator>
  <cp:lastModifiedBy>Yui Young</cp:lastModifiedBy>
  <dcterms:modified xsi:type="dcterms:W3CDTF">2022-06-07T10:24:54Z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22D6921B1EFD47E9851676B5ED3DC074</vt:lpwstr>
  </property>
</Properties>
</file>